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AD255E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255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AD255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AD255E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AD25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843D00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750EF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AD25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AD255E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AD255E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AD255E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AD255E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AD255E">
        <w:rPr>
          <w:rFonts w:ascii="PT Astra Serif" w:hAnsi="PT Astra Serif"/>
          <w:b/>
          <w:sz w:val="28"/>
          <w:szCs w:val="28"/>
        </w:rPr>
        <w:t>на 20</w:t>
      </w:r>
      <w:r w:rsidR="00800BA5" w:rsidRPr="00AD255E">
        <w:rPr>
          <w:rFonts w:ascii="PT Astra Serif" w:hAnsi="PT Astra Serif"/>
          <w:b/>
          <w:sz w:val="28"/>
          <w:szCs w:val="28"/>
        </w:rPr>
        <w:t>2</w:t>
      </w:r>
      <w:r w:rsidR="003750EF" w:rsidRPr="00AD255E">
        <w:rPr>
          <w:rFonts w:ascii="PT Astra Serif" w:hAnsi="PT Astra Serif"/>
          <w:b/>
          <w:sz w:val="28"/>
          <w:szCs w:val="28"/>
        </w:rPr>
        <w:t>4</w:t>
      </w:r>
      <w:r w:rsidRPr="00AD255E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AD255E">
        <w:rPr>
          <w:rFonts w:ascii="PT Astra Serif" w:hAnsi="PT Astra Serif"/>
          <w:b/>
          <w:sz w:val="28"/>
          <w:szCs w:val="28"/>
        </w:rPr>
        <w:t>2</w:t>
      </w:r>
      <w:r w:rsidR="003750EF" w:rsidRPr="00AD255E">
        <w:rPr>
          <w:rFonts w:ascii="PT Astra Serif" w:hAnsi="PT Astra Serif"/>
          <w:b/>
          <w:sz w:val="28"/>
          <w:szCs w:val="28"/>
        </w:rPr>
        <w:t>5</w:t>
      </w:r>
      <w:r w:rsidRPr="00AD255E">
        <w:rPr>
          <w:rFonts w:ascii="PT Astra Serif" w:hAnsi="PT Astra Serif"/>
          <w:b/>
          <w:sz w:val="28"/>
          <w:szCs w:val="28"/>
        </w:rPr>
        <w:t xml:space="preserve"> и 202</w:t>
      </w:r>
      <w:r w:rsidR="003750EF" w:rsidRPr="00AD255E">
        <w:rPr>
          <w:rFonts w:ascii="PT Astra Serif" w:hAnsi="PT Astra Serif"/>
          <w:b/>
          <w:sz w:val="28"/>
          <w:szCs w:val="28"/>
        </w:rPr>
        <w:t>6</w:t>
      </w:r>
      <w:r w:rsidRPr="00AD255E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AD255E" w:rsidRDefault="00150F2D" w:rsidP="00C661BC">
      <w:pPr>
        <w:jc w:val="center"/>
        <w:rPr>
          <w:rFonts w:ascii="PT Astra Serif" w:hAnsi="PT Astra Serif"/>
          <w:b/>
          <w:sz w:val="28"/>
          <w:szCs w:val="28"/>
        </w:rPr>
      </w:pPr>
    </w:p>
    <w:p w:rsidR="00C2793F" w:rsidRPr="00AD255E" w:rsidRDefault="00176735" w:rsidP="00C661BC">
      <w:pPr>
        <w:jc w:val="center"/>
        <w:rPr>
          <w:rFonts w:ascii="PT Astra Serif" w:hAnsi="PT Astra Serif"/>
          <w:sz w:val="28"/>
          <w:szCs w:val="28"/>
        </w:rPr>
      </w:pPr>
      <w:r w:rsidRPr="003367BD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176735" w:rsidRPr="003367BD" w:rsidRDefault="00176735" w:rsidP="00C661BC">
      <w:pPr>
        <w:jc w:val="center"/>
        <w:rPr>
          <w:rFonts w:ascii="PT Astra Serif" w:hAnsi="PT Astra Serif"/>
          <w:sz w:val="28"/>
          <w:szCs w:val="28"/>
        </w:rPr>
      </w:pPr>
    </w:p>
    <w:p w:rsidR="00DF3201" w:rsidRPr="00AD255E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AD255E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AD255E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AD255E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AD255E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AD255E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AD255E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AD255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AD255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3750EF" w:rsidRPr="00AD255E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AD255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AD255E" w:rsidRDefault="00BE6638" w:rsidP="00C661B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AD255E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255E" w:rsidRDefault="00C2793F" w:rsidP="00AD255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255E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323842,5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305786,8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305786,8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318845,9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317395,9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300790,2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в сфере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1296141,2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1158275,6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1158275,6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1273995,2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1154222,5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1154208,8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1090524,5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970751,8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970738,1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ниям) и лесных участков, находящихся в гос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73340,0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работки данных Правительства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359399,9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329067,3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329053,6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359399,9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329067,3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329053,6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342726,8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312594,2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312580,5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124053,4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93932,4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93929,6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6086,1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работников, определенным пунктом 2 и подпунктом «а» пункта 14 постановления Правительства Российской Федерации от  31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декабря 2022 года № 2568 и не подпада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158939,9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141316,2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54688,3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54688,3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47746,2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47746,2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47746,2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47569,6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47559,6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47559,6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47559,6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быстрой зарядки электрического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59470,0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«Развитие научно-технического и инновационного поте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циала в сфере промышленности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252333,1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252333,1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252333,1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250684,4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14382082,5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9841579,6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12029044,0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5170436,4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3344385,2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4659522,1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223741,2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223981,3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223981,3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выми органами муниципальных образований области оплаты денежных обязательств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формационной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157537,8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144868,0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144868,0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12572,4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12567,4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4146695,2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2620403,9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3935540,8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инициати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112899,9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112899,9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100303,3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90675,5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90734,5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87413,7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12889,6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10493,5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200740,0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области (проценты за рассрочку пог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7406006,1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4693219,6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4307181,0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28065,1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28169,8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28016,2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28120,9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30131,8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27741,0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27741,0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27741,0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опросов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25468,3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25319,3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25319,3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25319,3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938889,5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760420,2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760420,2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717900,2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141699,3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139302,9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139302,9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139302,9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220839,3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220839,3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153593,2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ятных условий для осуществления деятел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целях оказания комплекса информационно-консультационных и образовательных услуг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мационно-консультационных услуг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самоз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нятым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зующих инфраструктуру поддержки малого и среднего предпринимательства в области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ремесел и народных художественных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догов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рах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развитие регионального центра компете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екта «Производительность труда» (субсидия некоммерческой организации «Фонд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международного сотрудничества и внешнеэкономической деятельности»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конгрес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рубежом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67246,1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718878,3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630609,4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630609,4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718818,5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630549,6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630549,6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688762,0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600493,1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600493,1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565767,4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30056,5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29569,0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29569,0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29569,0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сельского хозяйства Сар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2837327,6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2594115,8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2893208,8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2234658,5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2336901,9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2593736,9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2119412,5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2478490,9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2117676,4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2221655,9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2478490,9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продукции плодово-ягодных насаждений, включая посадочный материал, закладку и уход за многолетними насажд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 (кроме виноградников), включая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томники)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переработки молока сырого крупного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гатого скота,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проведения агротехнологических работ, повышение уровня экологической безопа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сельскохозяйственного производства, а также на повышение плодородия и кач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 элитного семеноводства и (или) на прио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ретение семян, произведенных в рамках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деральной научно-технической программы</w:t>
            </w:r>
            <w:r w:rsidRPr="00AD255E">
              <w:rPr>
                <w:rFonts w:ascii="PT Astra Serif" w:hAnsi="PT Astra Serif"/>
              </w:rPr>
              <w:t xml:space="preserve">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развития сельского хозяйства на 2017–2030 годы)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тых овощными культурами открытого гру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свечивания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культу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96611,0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96611,0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96611,0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95611,0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93010,6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93010,6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93010,6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221403,4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по дог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13809,6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54559,4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51753,6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846926,7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496268,8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37202,6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23368,6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23368,6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809654,8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809654,8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809654,8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лыпинский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специальных программ Пр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19874,5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19874,5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19874,5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65624,9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65624,9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65624,9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65492,9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57812,6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57812,6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57812,6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9856,9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9655,5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170255,7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253780,5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295246,8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110425,3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108872,4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108872,4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110220,9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108668,0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83831,1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82077,1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82077,1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82077,1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186249,4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144783,1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186249,4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59674,5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144752,2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186218,5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регулирования имущ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507024,9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546871,3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499718,4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414574,8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464519,9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412617,0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водных объектов»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Улучшение экологического состояния гидр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365942,0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учрежд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82E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82E6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082E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(организация сан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(разработка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лесохозяйственных мероприятий и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39407,8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532" w:type="dxa"/>
            <w:vAlign w:val="bottom"/>
          </w:tcPr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469" w:type="dxa"/>
            <w:vAlign w:val="bottom"/>
          </w:tcPr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16488" w:rsidRDefault="00E16488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99420,1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учреждениями, органами управления гос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19577,3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(совершенствов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и разработка документов лесного план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81994,2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86744,2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Ведение Красной книги Саратовской области (выявление новых редких видов и регистр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76051,8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обеспечения безопасности жизнедеятельности населения Правител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743173,1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631412,1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631412,1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730372,3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618711,3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618711,3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оповещения населения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 чрезвычайных ситуациях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опасности региональной автоматизирова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централизованного оповещения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631668,9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572937,8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315881,2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ОГУ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197591,4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21422,0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ОГУ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«Безопасный регион»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41264043,5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36206574,9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36902545,5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39678679,0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34697559,1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35393529,7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6772752,3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6772752,3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6383885,3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E1648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27891166,6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24555498,8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25221430,2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27886216,6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24550548,8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25216480,2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1349672,2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882047,8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1572275,8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1518857,7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(за искл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организац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ях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тания в государственных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учреждениях (в рамках достижения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учреждений для детей с ограниченными возможностями здоровья (в рамках достижения соответств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» в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(за искл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» в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достижения соответству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целях опережающего финансового обеспечения расходных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 области (в рамках достижения соо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«Успех каждого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24507929,2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22795703,4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22771406,8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«Профилактика правонарушений, терр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ризма, экстремизма и противодействие нез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429540,4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429540,4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70960,0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бенка»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96692,4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120558,5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3163691,9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2944050,8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2941861,2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3158041,9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2938400,8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2936211,2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тельная среда»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общеобразовательных организациях (в рамках достижения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профессиональных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2784808,3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2659684,5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2657494,9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80484,3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82830,3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82673,9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80484,3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119831,5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119831,5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119831,5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повышения профессионального масте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педагогических работников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 объемов и структуры подготовки ка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40377,3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40377,3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39782,3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1261319,0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1113558,8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1145787,6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856531,1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122121,7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торий организаций отдыха детей, распол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женных на территории муниципальных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ведения некапитальных строений, сооруж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(быстровозводимых конструкций), а также при проведении капитального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организаций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«Современная школа»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651332,1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образования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ный портал государственных услуг по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учреждениям, реализующим образовательные программы среднего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267B9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267B9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194187,4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162638,9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194187,4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85032,6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84832,6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84732,6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85032,6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84832,6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84732,6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83532,6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83532,6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83532,6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81498,4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81498,4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81498,4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1585364,5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1509015,8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1509015,8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1580364,5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1504015,8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1504015,8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1580352,5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746875,5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основную общеобразовательную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4067787,9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2872322,2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2874477,8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учрежд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ниями) и индивидуальных предпринимат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развития инфраструктуры 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267B9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государственной программы Российской Фед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«Развитие туризма» (государственная поддержка на реализацию региональных пр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 по развитию общественной территории муниципального образования, в том числе м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роприятий (результатов) по обустройству т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ристского центра города на территории мун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ципального образования в соответствии с т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1421024,0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1174535,7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1174535,7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884251,7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790076,8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49141,0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471916,0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445036,9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445036,9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специальной оценки условий труда в государственных учреждениях,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2458747,5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1688334,3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1690489,9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2390950,2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1620537,0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1622692,6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2185480,3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1605657,9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1607813,5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262138,9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18245,2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18245,2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 (средства для достижения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353983,9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267B9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культурно-досугового типа (создание и модернизация учреждений культурно-досугового типа (в рамках достижения соотве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267B9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67B9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формирование информационного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странства в сфере культуры («Цифровая культура»)»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190590,8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66549,0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66549,0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122204,4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с применением 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ровых регламентов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155587,9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«Волга – XXI век»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процесса модернизации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2180536,3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1848112,9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1786289,6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82502,1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81251,7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81178,4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25754,2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24503,8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24430,5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24973,0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56707,9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2092898,2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1761725,2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1699975,2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82026,2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82026,2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исполнительного органа власти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316546,7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192154,3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316546,7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253977,6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192154,3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1664101,8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1459474,9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1664101,8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1459401,6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1459474,9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121311,2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спортивного оборудования и инвентаря для приведения организаций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1512900,8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1430109,7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1430109,7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939698,8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939698,8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– восп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Грантовая поддержка развития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267B9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в целях пропаганды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14529231,5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8195520,8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4888887,3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2542463,6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2542463,6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2730974,9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мероприятий, не относ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регоукрепление Волгоградского водохран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 «Затон»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 (1 этап))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регоукрепление Волгоградского водохран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 «Затон»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 (2 этап))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4653549,6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1307489,1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1308048,6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2333531,6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2273031,6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чивого сокращения непригодного для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1996492,5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961536,4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«Формирование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628347,4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628872,4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629416,5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429033,8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категории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жения границ зон санитарной охраны водных объектов, формирование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267B9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4054008,9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3181447,1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3190870,1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1038638,2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1038638,2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814613,2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организации, на части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ное возмещение расходов на оплату проце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по займу (кредиту) на завершение стро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тельства жилого помещения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63766,6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шим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</w:t>
            </w:r>
            <w:r w:rsidR="00267B9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 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варя 1995 года № 5-ФЗ «О ветеранах», 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67B9E" w:rsidRDefault="00267B9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                 от 12 января 1995 года № 5-ФЗ «О ветер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нах»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   24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педагогическим рабо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3015370,7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3015370,7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Дополнительные социальные выплаты мол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2954583,9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тям, оставшимся без попечения родителей, лицам из числа детей-сирот и детей, 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на приобр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тение жилого помещения в собственность, удостоверяемые именным свидетельством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3279037,5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975437,6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286620,7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3279037,5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975437,6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286620,7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 (в рамках достижения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доотведения к земельным участкам, расп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ложенным в муниципальных районах, 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рации и (или) софинансирование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 в объекты государственной (муниц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(Строительство (реко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струкция, в том числе с элементами реста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государственной (муниципальной) со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162463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1069452,8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1069452,8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162463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связанных с возм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платой обязательств МУПП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Саратоввод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канал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55982,0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55982,0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46762,8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46762,8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40301,4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гармонизации межнаци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этнокультурного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отношений и раннего предупреждения межнациональных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отношений, совместно с наци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деятельности органов местного самоуправления городских округов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31386,7</w:t>
            </w: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31386,7</w:t>
            </w:r>
          </w:p>
        </w:tc>
        <w:tc>
          <w:tcPr>
            <w:tcW w:w="1469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22788186,0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16791813,5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23319190,2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22786403,3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16790727,5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23318104,2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6955120,4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4642804,4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6774238,8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4348922,8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для них (реконструкция тяговых подстанций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для них (реконструкция трамвайных путей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дящего в транспортную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аэропортов»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2678414,3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1092556,1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20362,2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 подви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 пассажирского транспорта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русловой съемки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автомобильного транспо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15831282,9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14998597,1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автомобильных дорог и иску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303045,4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16246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регионального и межмуниципального значения и искусственных сооружений на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них, находящихся в государственной со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спосо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дорог местного значения и искусстве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 в границах горо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агломерации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общего пользования регионального или межмуниц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(строительство мостового перехода через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 «Горный – Березово» в Пугачевском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реку Таловка на                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местного значения и искусственных дорожных соор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     км 25+580 автомобильной дороги «Горный – Березово» в Пугачевском районе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(в рамках достижения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шов – Орлов Гай» на участке моста через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 Таловка на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троля за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6606139,0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транспор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344949,3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57118,0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57118,0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344949,3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57118,0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57118,0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333643,5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45812,2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45812,2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333063,5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сидии АНО «Центр поддержки молодежных инициатив «Наша Тема»)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сидии Первичной профсоюзной организации обучающихся ФГБОУ ВО «СГЮА»)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практик поддержки добровол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сидии АНО поддержки семьи и детства «Всегда рядом»)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ших региональных практик поддержки и развития добровольчества (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сидии Саратовской региональной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спортивной патриотической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низации «Спортивный Балаково»)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тов, направленных на гражданское и патри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молодежи в реализации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ластной организации Общероссийской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,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11305,8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11112,5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11112,5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11112,5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71506,3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71506,3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71506,3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162463" w:rsidRDefault="00AD255E" w:rsidP="0016246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71373,8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241267,4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149497,3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149497,3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готовке и проведении выборов Президента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Управление по делам </w:t>
            </w:r>
            <w:proofErr w:type="gramStart"/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записи актов гра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188744,4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200886,4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20308,4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162463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162463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6246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639992,7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627608,7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627608,7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639345,7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639345,7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626961,7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</w:t>
            </w:r>
            <w:r w:rsidR="0016246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84574,1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88242,9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88299,9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89697,0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88212,9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88269,9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57829,4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19523,7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19523,7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31867,6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31927,1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31984,1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отношении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30357,2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29699,3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29699,3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29699,3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25354773,8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24642980,2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24445404,2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296210,4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274185,5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277888,4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294824,0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272799,1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276502,0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285684,0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кредитации средних медицинских и фарм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цевтических работников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на базе ГАПОУ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ластной базовый медицинский колледж»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282154,6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образовательным программам среднего профессионального образования – програ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12256056,8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10657723,5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9636977,5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6348013,8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5479574,6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4431974,8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6153189,9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5425694,6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4398094,8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 (расширенный неонатальный скр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469" w:type="dxa"/>
            <w:vAlign w:val="bottom"/>
          </w:tcPr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463" w:rsidRDefault="00162463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ный диспансер на 453 круглосуточные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ки, 50 мест дневного пребывания, 10 коек реанимации и интенсивной терапии, диспа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 Город Саратов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233796,1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Региональный проект «Борьба с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 (в рамках достижения соо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единого цифрового контура в здр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908891,8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1003768,4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«Реко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здания поликлиники по адресу: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д.40» (в рамках достижения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4041975,3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145202,9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137202,9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больных инфекциями, передава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242727,2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дицинским работникам государственных учреждений здравоохранения Саратовской области, расположенных на территории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рортов местного значения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Определение технического состояния и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432190,9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268946,5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236901,2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требованиями действующих нормативов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408139,7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268826,5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236781,2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141482,8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проектной и (или) сметной док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ментации по капитальному ремонту объектов недвижимого имущества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178820,6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160708,7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162492,4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1624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24533,2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1624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24533,2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70346,3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16246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ВИЧ-инфициро</w:t>
            </w:r>
            <w:r w:rsidR="0016246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ванных пациентов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10878,9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10878,9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наторам в период освоения ими программы ординатуры по специальности «Скорая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дицинская помощь»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449422,2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115250,2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114250,2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4540051,7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3996643,2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4049515,1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4402813,1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3864468,9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3917251,8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</w:t>
            </w:r>
            <w:r w:rsidR="00622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 типа в возрасте от 2-х до 4-х лет системами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   </w:t>
            </w:r>
            <w:r w:rsidR="00622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 типа в возрасте от 4-х до 17-ти лет сист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 системы здравоохр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«Создание единого ци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рового контура в здравоохранении на основе единой государственной информационной с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стемы здравоохранения (ЕГИСЗ)»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390412,3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цифрового контура в здрав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охранении на основе единой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в сфере здр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(ЕГИСЗ)»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воохранении на основе единой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задач федерального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вакцинации против пневмоко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собного возраста из групп риска, прожива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здоровья»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социально ориентированными неко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220823,1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</w:t>
            </w:r>
            <w:proofErr w:type="spellStart"/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каналов связи для приема вызовов населения по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3009004,6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3026519,2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3045368,4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Приобретение средств введения инсулина: инсулиновых шприцев, игл к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ские населенные пункты, либо рабочие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112625,9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</w:t>
            </w:r>
            <w:r w:rsidR="00622A0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12802506,7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13711071,2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14530538,3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12802496,7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12802496,7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112531,9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  31 декабря 2022 года № 2568 и не подпада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112531,9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112531,9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учреждениями, органами управления гос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3036414,3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1711601,9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58669,0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63888,9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63888,9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58669,0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10442,0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10043,5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10043,5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этаж-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жилого дома по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D87E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700828,9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700828,9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686448,9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культуры («Культурная среда»)»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686448,9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1959–1961 гг., расположенного по адресу: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</w:t>
            </w:r>
            <w:r w:rsidR="00622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з/у 15б. «Проведение работ по сохранению объекта культурного наследия регионального знач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«Дом офицеров Красной Армии, арх.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Каракис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116511,8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116511,8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 офицеров Красной Армии, арх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1608521,3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1652932,9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1475109,5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1475109,5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ный диспансер на 453 круглосуточные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ки, 50 мест дневного пребывания, 10 коек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реанимации и интенсивной терапии, диспа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серное отделение на 200 посещений в смену. Город Саратов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791345,5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скими заболеваниями»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655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клинический онкологич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</w:t>
            </w:r>
            <w:r w:rsidR="000655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онкологического диспансера на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 коек, 20 мест дневного пребывания,</w:t>
            </w:r>
            <w:r w:rsidR="0006551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 коек реаним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 и интенсивной терапии, поликлиники на 300 посещений в смену. Город Саратов,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597092,7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тер.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ЦРБ, д.1П))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товская область,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184383,6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184383,6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133411,9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133411,9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133411,9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1271509,8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(«Строительство поликлиники на 300 пос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в микрорайоне «Звезда» в Кировском районе города Сарат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 (3-й этап – детская поликлиника на 150 посещений))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150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(100 взрослого населения и 50 детского)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зации первичного звена здравоохранения (Здание ФАП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(100 взрослого населения и 50 детского)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151705,5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 94 койко-мест в ГАУ СО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145054,0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культурного спортивного комплекса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23694671,4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22741211,2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22660130,6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109681,2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109681,2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странных граждан и лиц без гражданства, постоянно проживающих на территории Украины, а также на территориях субъектов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Федерации, на которых введены максимальный и средний уровни реагиров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вынужденно покинувших жилые пом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щения и находившихся в пунктах временн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размещения и питания на территории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80847,3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туры в сфере занятости населения»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«Оказ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770787,1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402710,6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770787,1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402110,6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402710,6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532" w:type="dxa"/>
            <w:vAlign w:val="bottom"/>
          </w:tcPr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469" w:type="dxa"/>
            <w:vAlign w:val="bottom"/>
          </w:tcPr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2A06" w:rsidRDefault="00622A06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«Интеграция в труд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тра занятости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сти, доведению ее до уровня среднемесячн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дохода от трудовой деятельности, напра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бы занятости (в рамках достижения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969045,2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944303,7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944303,7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182848,8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178038,9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178038,9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174423,2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0655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59577,3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41350,3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41350,3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622A06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622A06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622A06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49312,0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31438,0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31438,0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622A06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22A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приятиями оборонно-промышленного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707837,3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707059,0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707059,0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248076,5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248076,5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247626,2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58633,4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58633,4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58183,1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622A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21814140,5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21363479,4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21289598,8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7980545,6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7956184,1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транспорте учреждений социального обсл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</w:t>
            </w:r>
            <w:r w:rsidR="00B03FC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и ведомственных информационных систем министерства труда и социальной защиты области и подведо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8479530,9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8689663,8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8732356,7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7812594,2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7988981,5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7993962,1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семьи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поощрение лиц, занесенных на Доску почета Саратовской области «Лу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7787602,2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7963989,5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7968970,1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Почетным гражданам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 № 125-ЗСО «О Счетной палате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469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</w:t>
            </w:r>
            <w:r w:rsidR="00B03FC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</w:t>
            </w:r>
            <w:r w:rsidR="00B03F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2004 года №</w:t>
            </w:r>
            <w:r w:rsidR="00B03FC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 года №</w:t>
            </w:r>
            <w:r w:rsidR="00B03FC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мая 2004 года № 22-ЗСО «О территориал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тающих в сельской местности, рабочих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реабилит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реабилит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пособие на погребение умерших, в отношение которых гарантии обеспечив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0655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06551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выплата на частичное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поощрение гра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компенсация расходов на опл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ту жилого помещения инвалидам,      прож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вающим в жилых помещениях частного 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безработным гражд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единых социальных проез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билетов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сообщения) в гр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3699056,8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3593277,3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3474749,6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3698752,1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3592969,5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3474438,5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(в 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 (в рамках достиж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2645143,9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2953157,1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3137231,3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многоде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субъектами Российской Федерации, а также в пределах территорий государств – учас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1463550,5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1441155,9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1441155,9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1039747,2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1017352,6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1017352,6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вышение качества жизни граждан старшего поколения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  94 койко-мест в ГАУ СО «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4927,4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469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27847,5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ствия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 и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информационного обеспеч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подготовки высококвалифицированных спортсменов по олимпийским,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96710,9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83487,8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84127,5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64863,9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65541,0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66180,7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64863,9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65541,0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66180,7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31523,9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31523,9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17623,7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15743,5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15743,5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15743,5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15728,8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15437,4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15437,4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10301,6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10301,6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10301,6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10297,1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10116,4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10116,4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10116,4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54158,5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54158,5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54158,5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54144,3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6409,1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6385,7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6385,7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6385,7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39394,9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39394,9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39394,9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39337,4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39280,4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39280,4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39280,4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35625,8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35625,8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35625,8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</w:t>
            </w:r>
            <w:r w:rsidR="00B65C9D">
              <w:rPr>
                <w:rFonts w:ascii="PT Astra Serif" w:hAnsi="PT Astra Serif"/>
                <w:color w:val="000000"/>
                <w:sz w:val="24"/>
                <w:szCs w:val="24"/>
              </w:rPr>
              <w:t>вых и таможенных органов и орга</w:t>
            </w: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35535,3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35071,9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35071,9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35071,9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99278,1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68923,4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93000,6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93000,6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68893,4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03FC5" w:rsidRDefault="00B03FC5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AD25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Саратовской области</w:t>
            </w:r>
            <w:proofErr w:type="gramEnd"/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32806,2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32786,2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32786,2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32786,2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B03FC5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03FC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B03FC5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spellStart"/>
            <w:proofErr w:type="gramStart"/>
            <w:r w:rsidRPr="00B03FC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</w:t>
            </w:r>
            <w:proofErr w:type="gramEnd"/>
            <w:r w:rsidRPr="00B03FC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одействие</w:t>
            </w:r>
            <w:proofErr w:type="spellEnd"/>
            <w:r w:rsidRPr="00B03FC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B03FC5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03FC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255E" w:rsidRPr="00AD255E" w:rsidTr="0023603A">
        <w:trPr>
          <w:trHeight w:val="263"/>
        </w:trPr>
        <w:tc>
          <w:tcPr>
            <w:tcW w:w="491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162645595,9</w:t>
            </w:r>
          </w:p>
        </w:tc>
        <w:tc>
          <w:tcPr>
            <w:tcW w:w="1532" w:type="dxa"/>
            <w:vAlign w:val="bottom"/>
          </w:tcPr>
          <w:p w:rsidR="00AD255E" w:rsidRPr="00AD255E" w:rsidRDefault="00AD255E" w:rsidP="00B03F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134582156,8</w:t>
            </w:r>
          </w:p>
        </w:tc>
        <w:tc>
          <w:tcPr>
            <w:tcW w:w="1469" w:type="dxa"/>
            <w:vAlign w:val="bottom"/>
          </w:tcPr>
          <w:p w:rsidR="00AD255E" w:rsidRPr="00AD255E" w:rsidRDefault="00AD255E" w:rsidP="00B03FC5">
            <w:pPr>
              <w:spacing w:line="216" w:lineRule="auto"/>
              <w:ind w:left="-122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25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138567938,1</w:t>
            </w:r>
          </w:p>
        </w:tc>
      </w:tr>
    </w:tbl>
    <w:p w:rsidR="00CB021B" w:rsidRPr="00AD255E" w:rsidRDefault="00CB021B" w:rsidP="00B03FC5">
      <w:pPr>
        <w:spacing w:line="228" w:lineRule="auto"/>
        <w:rPr>
          <w:rFonts w:ascii="PT Astra Serif" w:hAnsi="PT Astra Serif"/>
        </w:rPr>
      </w:pPr>
    </w:p>
    <w:sectPr w:rsidR="00CB021B" w:rsidRPr="00AD255E" w:rsidSect="009A598E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63" w:rsidRDefault="00162463" w:rsidP="004F5335">
      <w:r>
        <w:separator/>
      </w:r>
    </w:p>
  </w:endnote>
  <w:endnote w:type="continuationSeparator" w:id="0">
    <w:p w:rsidR="00162463" w:rsidRDefault="0016246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63" w:rsidRDefault="00162463" w:rsidP="004F5335">
      <w:r>
        <w:separator/>
      </w:r>
    </w:p>
  </w:footnote>
  <w:footnote w:type="continuationSeparator" w:id="0">
    <w:p w:rsidR="00162463" w:rsidRDefault="0016246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463" w:rsidRPr="00857F79" w:rsidRDefault="00162463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3367BD">
      <w:rPr>
        <w:rFonts w:ascii="PT Astra Serif" w:hAnsi="PT Astra Serif"/>
        <w:noProof/>
        <w:sz w:val="24"/>
        <w:szCs w:val="24"/>
      </w:rPr>
      <w:t>303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162463" w:rsidRDefault="0016246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7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735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BB8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8F7618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3FC5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7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3A6DC-C559-448A-AAE0-0CB28805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304</Pages>
  <Words>78565</Words>
  <Characters>447821</Characters>
  <Application>Microsoft Office Word</Application>
  <DocSecurity>0</DocSecurity>
  <Lines>3731</Lines>
  <Paragraphs>1050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525336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23</cp:revision>
  <cp:lastPrinted>2023-11-28T12:35:00Z</cp:lastPrinted>
  <dcterms:created xsi:type="dcterms:W3CDTF">2023-11-30T07:31:00Z</dcterms:created>
  <dcterms:modified xsi:type="dcterms:W3CDTF">2024-02-09T08:32:00Z</dcterms:modified>
</cp:coreProperties>
</file>